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书名：画“三毛”以前</w:t>
      </w:r>
    </w:p>
    <w:p>
      <w:r>
        <w:t>作者：《儿童时代》丛书编辑组编</w:t>
      </w:r>
    </w:p>
    <w:p>
      <w:r>
        <w:t>出版社：成都：四川少年儿童出版社</w:t>
      </w:r>
    </w:p>
    <w:p>
      <w:r>
        <w:t>出版日期：1981.04</w:t>
      </w:r>
    </w:p>
    <w:p>
      <w:r>
        <w:t>总页数：149</w:t>
      </w:r>
    </w:p>
    <w:p>
      <w:r>
        <w:t>更多请访问教客网: www.jiaokey.com</w:t>
      </w:r>
    </w:p>
    <w:p>
      <w:r>
        <w:t>画“三毛”以前 评论地址：https://www.jiaokey.com/book/detail/12231736.html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