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朝阳金融改革与实践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朝阳金融改革与实践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本书出售、求购地址：https://www.jiaokey.com/book/detail/12228730.html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关键词搜索：https://www.jiaokey.com/tag/朝阳金融改革与实践.html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