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西藏喇嘛教的寺庙和僧侣组织 初稿</w:t>
      </w:r>
    </w:p>
    <w:p>
      <w:r>
        <w:rPr>
          <w:rFonts w:ascii="宋体" w:hAnsi="宋体" w:eastAsia="宋体"/>
          <w:sz w:val="24"/>
        </w:rPr>
        <w:t>柳升祺著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西藏喇嘛教的寺庙和僧侣组织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柳升祺著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中国科学院民族研究所印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本书出售、求购地址：https://www.jiaokey.com/book/detail/12227718.html</w:t>
      </w:r>
    </w:p>
    <w:p>
      <w:r>
        <w:t>更多相关图书推荐：https://www.jiaokey.com</w:t>
      </w:r>
    </w:p>
    <w:p>
      <w:r>
        <w:t>柳升祺著 其他作品：https://www.jiaokey.com/tag/柳升祺著.html</w:t>
      </w:r>
    </w:p>
    <w:p>
      <w:r>
        <w:t>中国科学院民族研究所印 出版图书：https://www.jiaokey.com/tag/中国科学院民族研究所印.html</w:t>
      </w:r>
    </w:p>
    <w:p>
      <w:r>
        <w:t>关键词搜索：https://www.jiaokey.com/tag/西藏喇嘛教的寺庙和僧侣组织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