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日本商务法律实务</w:t>
      </w:r>
    </w:p>
    <w:p>
      <w:r>
        <w:rPr>
          <w:rFonts w:ascii="宋体" w:hAnsi="宋体" w:eastAsia="宋体"/>
          <w:sz w:val="24"/>
        </w:rPr>
        <w:t>日本安德森·毛利·友常律师事务所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日本商务法律实务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日本安德森·毛利·友常律师事务所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本书出售、求购地址：https://www.jiaokey.com/book/detail/12225647.html</w:t>
      </w:r>
    </w:p>
    <w:p>
      <w:r>
        <w:t>更多相关图书推荐：https://www.jiaokey.com</w:t>
      </w:r>
    </w:p>
    <w:p>
      <w:r>
        <w:t>日本安德森·毛利·友常律师事务所 其他作品：https://www.jiaokey.com/tag/日本安德森·毛利·友常律师事务所.html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关键词搜索：https://www.jiaokey.com/tag/日本商务法律实务.html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