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12  嘉庆16年起嘉庆19年止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12  嘉庆16年起嘉庆19年止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本书出售、求购地址：https://www.jiaokey.com/book/detail/12225251.html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12  嘉庆16年起嘉庆19年止.html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