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暗战：CorelDRAW工业设计案例精析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暗战：CorelDRAW工业设计案例精析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本书出售、求购地址：https://www.jiaokey.com/book/detail/12225139.html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关键词搜索：https://www.jiaokey.com/tag/暗战：CorelDRAW工业设计案例精析.html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