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书名：中国转型语法学：基于欧美模板与汉语类型的沉思</w:t>
      </w:r>
    </w:p>
    <w:p>
      <w:r>
        <w:t>作者：李葆嘉著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总页数：647</w:t>
      </w:r>
    </w:p>
    <w:p>
      <w:r>
        <w:t>更多请访问教客网: www.jiaokey.com</w:t>
      </w:r>
    </w:p>
    <w:p>
      <w:r>
        <w:t>中国转型语法学：基于欧美模板与汉语类型的沉思 评论地址：https://www.jiaokey.com/book/detail/12222230.html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