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SS1型机车实作技能</w:t>
      </w:r>
    </w:p>
    <w:p>
      <w:r>
        <w:rPr>
          <w:rFonts w:ascii="宋体" w:hAnsi="宋体" w:eastAsia="宋体"/>
          <w:sz w:val="24"/>
        </w:rPr>
        <w:t>铁道部运输局，铁路机车司机培训考试中心组织编写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SS1型机车实作技能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铁道部运输局，铁路机车司机培训考试中心组织编写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电力机车-技术培训-教材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本书出售、求购地址：https://www.jiaokey.com/book/detail/12220867.html</w:t>
      </w:r>
    </w:p>
    <w:p>
      <w:r>
        <w:t>更多相关图书推荐：https://www.jiaokey.com</w:t>
      </w:r>
    </w:p>
    <w:p>
      <w:r>
        <w:t>铁道部运输局，铁路机车司机培训考试中心组织编写 其他作品：https://www.jiaokey.com/tag/铁道部运输局，铁路机车司机培训考试中心组织编写.html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关键词搜索：https://www.jiaokey.com/tag/电力机车-技术培训-教材.html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