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理论版  从大历史背景考察我国开放经济  2009年  第2期  总第172期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理论版  从大历史背景考察我国开放经济  2009年  第2期  总第172期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本书出售、求购地址：https://www.jiaokey.com/book/detail/12220346.html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理论版  从大历史背景考察我国开放经济  2009年  第2期  总第172期.html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