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46个方案砍削生产成本费用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46个方案砍削生产成本费用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本书出售、求购地址：https://www.jiaokey.com/book/detail/12220028.html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关键词搜索：https://www.jiaokey.com/tag/46个方案砍削生产成本费用.html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