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书名：论旅游资源开发与四川经济发展</w:t>
      </w:r>
    </w:p>
    <w:p>
      <w:r>
        <w:t>作者：母涛著</w:t>
      </w:r>
    </w:p>
    <w:p>
      <w:r>
        <w:t>出版社：成都：西南交通大学出版社</w:t>
      </w:r>
    </w:p>
    <w:p>
      <w:r>
        <w:t>出版日期：2007.11</w:t>
      </w:r>
    </w:p>
    <w:p>
      <w:r>
        <w:t>总页数：277</w:t>
      </w:r>
    </w:p>
    <w:p>
      <w:r>
        <w:t>更多请访问教客网: www.jiaokey.com</w:t>
      </w:r>
    </w:p>
    <w:p>
      <w:r>
        <w:t>论旅游资源开发与四川经济发展 评论地址：https://www.jiaokey.com/book/detail/12219898.html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