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面向决策的Excel高级数据处理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面向决策的Excel高级数据处理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本书出售、求购地址：https://www.jiaokey.com/book/detail/12219372.html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关键词搜索：https://www.jiaokey.com/tag/面向决策的Excel高级数据处理.html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