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本书出售、求购地址：https://www.jiaokey.com/book/detail/12219107.html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关键词搜索：https://www.jiaokey.com/tag/工程造价管理基础理论与相关法规过关必做1500题.html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