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汇率经济学  理论模型与实证分析</w:t>
      </w:r>
    </w:p>
    <w:p>
      <w:r>
        <w:rPr>
          <w:rFonts w:ascii="宋体" w:hAnsi="宋体" w:eastAsia="宋体"/>
          <w:sz w:val="24"/>
        </w:rPr>
        <w:t>（瑞士）圣加伦大学，曼弗雷德·加特纳著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汇率经济学  理论模型与实证分析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（瑞士）圣加伦大学，曼弗雷德·加特纳著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本书出售、求购地址：https://www.jiaokey.com/book/detail/12218740.html</w:t>
      </w:r>
    </w:p>
    <w:p>
      <w:r>
        <w:t>更多相关图书推荐：https://www.jiaokey.com</w:t>
      </w:r>
    </w:p>
    <w:p>
      <w:r>
        <w:t>（瑞士）圣加伦大学，曼弗雷德·加特纳著 其他作品：https://www.jiaokey.com/tag/（瑞士）圣加伦大学，曼弗雷德·加特纳著.html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关键词搜索：https://www.jiaokey.com/tag/汇率经济学  理论模型与实证分析.html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