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农村政治夜校  1976年  第三本</w:t>
      </w:r>
    </w:p>
    <w:p>
      <w:r>
        <w:rPr>
          <w:rFonts w:ascii="宋体" w:hAnsi="宋体" w:eastAsia="宋体"/>
          <w:sz w:val="24"/>
        </w:rPr>
        <w:t>孝感县新铺公社新桥大队理论组，华中师范学院政治系1974级工农兵学员编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农村政治夜校  1976年  第三本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孝感县新铺公社新桥大队理论组，华中师范学院政治系1974级工农兵学员编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政治理论(学科: 政治夜校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本书出售、求购地址：https://www.jiaokey.com/book/detail/12217694.html</w:t>
      </w:r>
    </w:p>
    <w:p>
      <w:r>
        <w:t>更多相关图书推荐：https://www.jiaokey.com</w:t>
      </w:r>
    </w:p>
    <w:p>
      <w:r>
        <w:t>孝感县新铺公社新桥大队理论组，华中师范学院政治系1974级工农兵学员编 其他作品：https://www.jiaokey.com/tag/孝感县新铺公社新桥大队理论组，华中师范学院政治系1974级工农兵学员编.html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关键词搜索：https://www.jiaokey.com/tag/政治理论(学科: 政治夜校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