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书名：当代美术家  余龙精品集</w:t>
      </w:r>
    </w:p>
    <w:p>
      <w:r>
        <w:t>作者：余龙绘</w:t>
      </w:r>
    </w:p>
    <w:p>
      <w:r>
        <w:t>出版社：苏州:苏州大学出版社,2009.01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当代美术家  余龙精品集 评论地址：https://www.jiaokey.com/book/detail/12216047.html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