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拉达克史略  喜马拉雅战场</w:t>
      </w:r>
    </w:p>
    <w:p>
      <w:r>
        <w:rPr>
          <w:rFonts w:ascii="宋体" w:hAnsi="宋体" w:eastAsia="宋体"/>
          <w:sz w:val="24"/>
        </w:rPr>
        <w:t>费思，卢斯，胡吞巴克合著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拉达克史略  喜马拉雅战场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费思，卢斯，胡吞巴克合著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本书出售、求购地址：https://www.jiaokey.com/book/detail/12215532.html</w:t>
      </w:r>
    </w:p>
    <w:p>
      <w:r>
        <w:t>更多相关图书推荐：https://www.jiaokey.com</w:t>
      </w:r>
    </w:p>
    <w:p>
      <w:r>
        <w:t>费思，卢斯，胡吞巴克合著 其他作品：https://www.jiaokey.com/tag/费思，卢斯，胡吞巴克合著.html</w:t>
      </w:r>
    </w:p>
    <w:p>
      <w:r>
        <w:t>关键词搜索：https://www.jiaokey.com/tag/拉达克史略  喜马拉雅战场.html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