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越南北方少数民族</w:t>
      </w:r>
    </w:p>
    <w:p>
      <w:r>
        <w:rPr>
          <w:rFonts w:ascii="宋体" w:hAnsi="宋体" w:eastAsia="宋体"/>
          <w:sz w:val="24"/>
        </w:rPr>
        <w:t>越南社会，科学委员会民族学研究所编著；范宏贵等译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越南北方少数民族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越南社会，科学委员会民族学研究所编著；范宏贵等译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本书出售、求购地址：https://www.jiaokey.com/book/detail/12215516.html</w:t>
      </w:r>
    </w:p>
    <w:p>
      <w:r>
        <w:t>更多相关图书推荐：https://www.jiaokey.com</w:t>
      </w:r>
    </w:p>
    <w:p>
      <w:r>
        <w:t>越南社会，科学委员会民族学研究所编著；范宏贵等译 其他作品：https://www.jiaokey.com/tag/越南社会，科学委员会民族学研究所编著；范宏贵等译.html</w:t>
      </w:r>
    </w:p>
    <w:p>
      <w:r>
        <w:t>广西民族学院民族研究所 出版图书：https://www.jiaokey.com/tag/广西民族学院民族研究所.html</w:t>
      </w:r>
    </w:p>
    <w:p>
      <w:r>
        <w:t>关键词搜索：https://www.jiaokey.com/tag/越南北方少数民族.html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