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丫山三论</w:t>
      </w:r>
    </w:p>
    <w:p>
      <w:r>
        <w:rPr>
          <w:rFonts w:ascii="宋体" w:hAnsi="宋体" w:eastAsia="宋体"/>
          <w:sz w:val="24"/>
        </w:rPr>
        <w:t>李怀林著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5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丫山三论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武汉:华中理工大学出版社,2000.06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训诂学(学科:研究)切韵(学科:研究)周易(学科:研究)训诂学切韵周易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本书出售、求购地址：https://www.jiaokey.com/book/detail/12215400.html</w:t>
      </w:r>
    </w:p>
    <w:p>
      <w:r>
        <w:t>更多相关图书推荐：https://www.jiaokey.com</w:t>
      </w:r>
    </w:p>
    <w:p>
      <w:r>
        <w:t>李怀林著 其他作品：https://www.jiaokey.com/tag/李怀林著.html</w:t>
      </w:r>
    </w:p>
    <w:p>
      <w:r>
        <w:t>武汉:华中理工大学出版社,2000.06 出版图书：https://www.jiaokey.com/tag/武汉:华中理工大学出版社,2000.06.html</w:t>
      </w:r>
    </w:p>
    <w:p>
      <w:r>
        <w:t>关键词搜索：https://www.jiaokey.com/tag/训诂学(学科:研究)切韵(学科:研究)周易(学科:研究)训诂学切韵周易.html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