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第11辑</w:t>
      </w:r>
    </w:p>
    <w:p>
      <w:r>
        <w:t>作者：四川大学汉语史研究所，四川大学中国俗文化研究所编</w:t>
      </w:r>
    </w:p>
    <w:p>
      <w:r>
        <w:t>出版社：成都：巴蜀书社</w:t>
      </w:r>
    </w:p>
    <w:p>
      <w:r>
        <w:t>出版日期：2008</w:t>
      </w:r>
    </w:p>
    <w:p>
      <w:r>
        <w:t>总页数：593</w:t>
      </w:r>
    </w:p>
    <w:p>
      <w:r>
        <w:t>更多请访问教客网: www.jiaokey.com</w:t>
      </w:r>
    </w:p>
    <w:p>
      <w:r>
        <w:t>汉语史研究集刊  第11辑 评论地址：https://www.jiaokey.com/book/detail/12214899.html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