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  新课标  高中数学</w:t>
      </w:r>
    </w:p>
    <w:p>
      <w:r>
        <w:rPr>
          <w:rFonts w:ascii="宋体" w:hAnsi="宋体" w:eastAsia="宋体"/>
          <w:sz w:val="24"/>
        </w:rPr>
        <w:t>朱岩本册主编；郭淑艳，郝项红，谭丽倩等编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  新课标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朱岩本册主编；郭淑艳，郝项红，谭丽倩等编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本书出售、求购地址：https://www.jiaokey.com/book/detail/12212367.html</w:t>
      </w:r>
    </w:p>
    <w:p>
      <w:r>
        <w:t>更多相关图书推荐：https://www.jiaokey.com</w:t>
      </w:r>
    </w:p>
    <w:p>
      <w:r>
        <w:t>朱岩本册主编；郭淑艳，郝项红，谭丽倩等编 其他作品：https://www.jiaokey.com/tag/朱岩本册主编；郭淑艳，郝项红，谭丽倩等编.html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关键词搜索：https://www.jiaokey.com/tag/立体几何  新课标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