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书名：重塑学校新家园  学校发展规划与实施</w:t>
      </w:r>
    </w:p>
    <w:p>
      <w:r>
        <w:t>作者：李泽林，何龙，吕晓娟主编</w:t>
      </w:r>
    </w:p>
    <w:p>
      <w:r>
        <w:t>出版社：重庆：重庆出版社</w:t>
      </w:r>
    </w:p>
    <w:p>
      <w:r>
        <w:t>出版日期：2008.12</w:t>
      </w:r>
    </w:p>
    <w:p>
      <w:r>
        <w:t>总页数：208</w:t>
      </w:r>
    </w:p>
    <w:p>
      <w:r>
        <w:t>更多请访问教客网: www.jiaokey.com</w:t>
      </w:r>
    </w:p>
    <w:p>
      <w:r>
        <w:t>重塑学校新家园  学校发展规划与实施 评论地址：https://www.jiaokey.com/book/detail/12211792.html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