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后汉纪  卷25-30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后汉纪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本书出售、求购地址：https://www.jiaokey.com/book/detail/12210843.html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关键词搜索：https://www.jiaokey.com/tag/后汉纪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