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  营销业务应用篇  营销业务模型设计  3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  营销业务应用篇  营销业务模型设计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本书出售、求购地址：https://www.jiaokey.com/book/detail/12209527.html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  营销业务应用篇  营销业务模型设计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