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书名：饼肥与烤烟产质量关系</w:t>
      </w:r>
    </w:p>
    <w:p>
      <w:r>
        <w:t>作者：苏帆，付利波，洪丽芳著</w:t>
      </w:r>
    </w:p>
    <w:p>
      <w:r>
        <w:t>出版社：北京：中国大地出版社</w:t>
      </w:r>
    </w:p>
    <w:p>
      <w:r>
        <w:t>出版日期：2008.12</w:t>
      </w:r>
    </w:p>
    <w:p>
      <w:r>
        <w:t>总页数：201</w:t>
      </w:r>
    </w:p>
    <w:p>
      <w:r>
        <w:t>更多请访问教客网: www.jiaokey.com</w:t>
      </w:r>
    </w:p>
    <w:p>
      <w:r>
        <w:t>饼肥与烤烟产质量关系 评论地址：https://www.jiaokey.com/book/detail/12209282.html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