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书名：少数民族非物质文化遗产研究：以云南巍山彝族打歌为例</w:t>
      </w:r>
    </w:p>
    <w:p>
      <w:r>
        <w:t>作者：安学斌著</w:t>
      </w:r>
    </w:p>
    <w:p>
      <w:r>
        <w:t>出版社：北京：民族出版社</w:t>
      </w:r>
    </w:p>
    <w:p>
      <w:r>
        <w:t>出版日期：2008.07</w:t>
      </w:r>
    </w:p>
    <w:p>
      <w:r>
        <w:t>总页数：322</w:t>
      </w:r>
    </w:p>
    <w:p>
      <w:r>
        <w:t>更多请访问教客网: www.jiaokey.com</w:t>
      </w:r>
    </w:p>
    <w:p>
      <w:r>
        <w:t>少数民族非物质文化遗产研究：以云南巍山彝族打歌为例 评论地址：https://www.jiaokey.com/book/detail/12208922.html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