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电力生产危险点分析及预控措施  下</w:t>
      </w:r>
    </w:p>
    <w:p>
      <w:r>
        <w:rPr>
          <w:rFonts w:ascii="宋体" w:hAnsi="宋体" w:eastAsia="宋体"/>
          <w:sz w:val="24"/>
        </w:rPr>
        <w:t>张建军主编（西安石油大学电子工程学院）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电力生产危险点分析及预控措施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张建军主编（西安石油大学电子工程学院）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本书出售、求购地址：https://www.jiaokey.com/book/detail/12203999.html</w:t>
      </w:r>
    </w:p>
    <w:p>
      <w:r>
        <w:t>更多相关图书推荐：https://www.jiaokey.com</w:t>
      </w:r>
    </w:p>
    <w:p>
      <w:r>
        <w:t>张建军主编（西安石油大学电子工程学院） 其他作品：https://www.jiaokey.com/tag/张建军主编（西安石油大学电子工程学院）.html</w:t>
      </w:r>
    </w:p>
    <w:p>
      <w:r>
        <w:t>哈尔滨：黑龙江文化音像出版社 出版图书：https://www.jiaokey.com/tag/哈尔滨：黑龙江文化音像出版社.html</w:t>
      </w:r>
    </w:p>
    <w:p>
      <w:r>
        <w:t>关键词搜索：https://www.jiaokey.com/tag/电力生产危险点分析及预控措施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