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西藏山南扎囊县桑耶寺多德大典</w:t>
      </w:r>
    </w:p>
    <w:p>
      <w:r>
        <w:rPr>
          <w:rFonts w:ascii="宋体" w:hAnsi="宋体" w:eastAsia="宋体"/>
          <w:sz w:val="24"/>
        </w:rPr>
        <w:t>郭净著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西藏山南扎囊县桑耶寺多德大典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施合郑基金会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本书出售、求购地址：https://www.jiaokey.com/book/detail/12203024.html</w:t>
      </w:r>
    </w:p>
    <w:p>
      <w:r>
        <w:t>更多相关图书推荐：https://www.jiaokey.com</w:t>
      </w:r>
    </w:p>
    <w:p>
      <w:r>
        <w:t>郭净著 其他作品：https://www.jiaokey.com/tag/郭净著.html</w:t>
      </w:r>
    </w:p>
    <w:p>
      <w:r>
        <w:t>施合郑基金会 出版图书：https://www.jiaokey.com/tag/施合郑基金会.html</w:t>
      </w:r>
    </w:p>
    <w:p>
      <w:r>
        <w:t>关键词搜索：https://www.jiaokey.com/tag/西藏山南扎囊县桑耶寺多德大典.html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