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民营企业权益保护手册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民营企业权益保护手册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本书出售、求购地址：https://www.jiaokey.com/book/detail/12202217.html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关键词搜索：https://www.jiaokey.com/tag/民营企业权益保护手册.html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