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书名：抹不去的传统  关于法治“不在场”的一种解读</w:t>
      </w:r>
    </w:p>
    <w:p>
      <w:r>
        <w:t>作者：汤烈琴，李成文著</w:t>
      </w:r>
    </w:p>
    <w:p>
      <w:r>
        <w:t>出版社：成都：四川人民出版社</w:t>
      </w:r>
    </w:p>
    <w:p>
      <w:r>
        <w:t>出版日期：2009.02</w:t>
      </w:r>
    </w:p>
    <w:p>
      <w:r>
        <w:t>总页数：325</w:t>
      </w:r>
    </w:p>
    <w:p>
      <w:r>
        <w:t>更多请访问教客网: www.jiaokey.com</w:t>
      </w:r>
    </w:p>
    <w:p>
      <w:r>
        <w:t>抹不去的传统  关于法治“不在场”的一种解读 评论地址：https://www.jiaokey.com/book/detail/12198574.html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