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初中化学易错题析</w:t>
      </w:r>
    </w:p>
    <w:p>
      <w:r>
        <w:rPr>
          <w:rFonts w:ascii="宋体" w:hAnsi="宋体" w:eastAsia="宋体"/>
          <w:sz w:val="24"/>
        </w:rPr>
        <w:t>马云泉等编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初中化学易错题析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马云泉等编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本书出售、求购地址：https://www.jiaokey.com/book/detail/12197280.html</w:t>
      </w:r>
    </w:p>
    <w:p>
      <w:r>
        <w:t>更多相关图书推荐：https://www.jiaokey.com</w:t>
      </w:r>
    </w:p>
    <w:p>
      <w:r>
        <w:t>马云泉等编 其他作品：https://www.jiaokey.com/tag/马云泉等编.html</w:t>
      </w:r>
    </w:p>
    <w:p>
      <w:r>
        <w:t>沈阳：辽宁少年儿童出版社 出版图书：https://www.jiaokey.com/tag/沈阳：辽宁少年儿童出版社.html</w:t>
      </w:r>
    </w:p>
    <w:p>
      <w:r>
        <w:t>关键词搜索：https://www.jiaokey.com/tag/初中化学易错题析.html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