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观课议课的理念与实践策略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观课议课的理念与实践策略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本书出售、求购地址：https://www.jiaokey.com/book/detail/12196268.html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