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书名：洛阳牡丹甲天下</w:t>
      </w:r>
    </w:p>
    <w:p>
      <w:r>
        <w:t>作者：金志伟，王化凡主编</w:t>
      </w:r>
    </w:p>
    <w:p>
      <w:r>
        <w:t>出版社：西安：陕西人民美术出版社</w:t>
      </w:r>
    </w:p>
    <w:p>
      <w:r>
        <w:t>出版日期：2009.02</w:t>
      </w:r>
    </w:p>
    <w:p>
      <w:r>
        <w:t>总页数：251</w:t>
      </w:r>
    </w:p>
    <w:p>
      <w:r>
        <w:t>更多请访问教客网: www.jiaokey.com</w:t>
      </w:r>
    </w:p>
    <w:p>
      <w:r>
        <w:t>洛阳牡丹甲天下 评论地址：https://www.jiaokey.com/book/detail/12195936.html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