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书名：半夏 麦冬 桔梗 水半夏高产栽培技术</w:t>
      </w:r>
    </w:p>
    <w:p>
      <w:r>
        <w:t>作者：陆善旦，谢保令，姚信编著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总页数：121</w:t>
      </w:r>
    </w:p>
    <w:p>
      <w:r>
        <w:t>更多请访问教客网: www.jiaokey.com</w:t>
      </w:r>
    </w:p>
    <w:p>
      <w:r>
        <w:t>半夏 麦冬 桔梗 水半夏高产栽培技术 评论地址：https://www.jiaokey.com/book/detail/12195539.html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