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肾炎</w:t>
      </w:r>
    </w:p>
    <w:p>
      <w:r>
        <w:rPr>
          <w:rFonts w:ascii="宋体" w:hAnsi="宋体" w:eastAsia="宋体"/>
          <w:sz w:val="24"/>
        </w:rPr>
        <w:t>霍清萍，尹学兵主编；王兵，梁芳，孔林编著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霍清萍，尹学兵主编；王兵，梁芳，孔林编著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本书出售、求购地址：https://www.jiaokey.com/book/detail/12195098.html</w:t>
      </w:r>
    </w:p>
    <w:p>
      <w:r>
        <w:t>更多相关图书推荐：https://www.jiaokey.com</w:t>
      </w:r>
    </w:p>
    <w:p>
      <w:r>
        <w:t>霍清萍，尹学兵主编；王兵，梁芳，孔林编著 其他作品：https://www.jiaokey.com/tag/霍清萍，尹学兵主编；王兵，梁芳，孔林编著.html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