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</w:t>
      </w:r>
    </w:p>
    <w:p>
      <w:r>
        <w:t>作者：（德）布鲁诺·穆杰里尼编订；李雪梅译</w:t>
      </w:r>
    </w:p>
    <w:p>
      <w:r>
        <w:t>出版社：长沙：湖南文艺出版社</w:t>
      </w:r>
    </w:p>
    <w:p>
      <w:r>
        <w:t>出版日期：2005.04</w:t>
      </w:r>
    </w:p>
    <w:p>
      <w:r>
        <w:t>总页数：253</w:t>
      </w:r>
    </w:p>
    <w:p>
      <w:r>
        <w:t>更多请访问教客网: www.jiaokey.com</w:t>
      </w:r>
    </w:p>
    <w:p>
      <w:r>
        <w:t>巴赫平均律钢琴曲集 评论地址：https://www.jiaokey.com/book/detail/12193588.html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