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书名：学习革命导师的伟大实践和学说  《论马克思》《论马克思和恩格斯》《论列宁》学习札记</w:t>
      </w:r>
    </w:p>
    <w:p>
      <w:r>
        <w:t>作者:中共河池地委宣传部编</w:t>
      </w:r>
    </w:p>
    <w:p>
      <w:r>
        <w:t>出版社:南宁：广西人民出版社</w:t>
      </w:r>
    </w:p>
    <w:p>
      <w:r>
        <w:t>出版日期：1974.09</w:t>
      </w:r>
    </w:p>
    <w:p>
      <w:r>
        <w:t>总页数：131</w:t>
      </w:r>
    </w:p>
    <w:p>
      <w:r>
        <w:t>更多请访问教客网:www.jiaokey.com</w:t>
      </w:r>
    </w:p>
    <w:p>
      <w:r>
        <w:t>学习革命导师的伟大实践和学说  《论马克思》《论马克思和恩格斯》《论列宁》学习札记评论地址：https://www.jiaokey.com/book/detail/12192335.html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