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书名：中国内陆冷水性鱼类渔业资源</w:t>
      </w:r>
    </w:p>
    <w:p>
      <w:r>
        <w:t>作者：董崇智，姜作发主编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中国内陆冷水性鱼类渔业资源 评论地址：https://www.jiaokey.com/book/detail/12192283.html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