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书名：我的健康我做主：下篇·睡眠·运动·性爱</w:t>
      </w:r>
    </w:p>
    <w:p>
      <w:r>
        <w:t>作者：杨晓光，赵春媛主编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总页数：194</w:t>
      </w:r>
    </w:p>
    <w:p>
      <w:r>
        <w:t>更多请访问教客网: www.jiaokey.com</w:t>
      </w:r>
    </w:p>
    <w:p>
      <w:r>
        <w:t>我的健康我做主：下篇·睡眠·运动·性爱 评论地址：https://www.jiaokey.com/book/detail/12191594.html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