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晒版工艺学（续）  凸版、凹版晒制工艺</w:t>
      </w:r>
    </w:p>
    <w:p>
      <w:r>
        <w:rPr>
          <w:rFonts w:ascii="宋体" w:hAnsi="宋体" w:eastAsia="宋体"/>
          <w:sz w:val="24"/>
        </w:rPr>
        <w:t>北京印刷学院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晒版工艺学（续）  凸版、凹版晒制工艺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北京印刷学院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北京印刷学院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本书出售、求购地址：https://www.jiaokey.com/book/detail/12191207.html</w:t>
      </w:r>
    </w:p>
    <w:p>
      <w:r>
        <w:t>更多相关图书推荐：https://www.jiaokey.com</w:t>
      </w:r>
    </w:p>
    <w:p>
      <w:r>
        <w:t>北京印刷学院 其他作品：https://www.jiaokey.com/tag/北京印刷学院.html</w:t>
      </w:r>
    </w:p>
    <w:p>
      <w:r>
        <w:t>北京印刷学院 出版图书：https://www.jiaokey.com/tag/北京印刷学院.html</w:t>
      </w:r>
    </w:p>
    <w:p>
      <w:r>
        <w:t>关键词搜索：https://www.jiaokey.com/tag/晒版工艺学（续）  凸版、凹版晒制工艺.html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