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书名：半亩方塘内的教育追求：学院路中学小而精致教育的实践与探索</w:t>
      </w:r>
    </w:p>
    <w:p>
      <w:r>
        <w:t>作者：丁国凤，晋军主编</w:t>
      </w:r>
    </w:p>
    <w:p>
      <w:r>
        <w:t>出版社：北京：首都师范大学出版社</w:t>
      </w:r>
    </w:p>
    <w:p>
      <w:r>
        <w:t>出版日期：2008.12</w:t>
      </w:r>
    </w:p>
    <w:p>
      <w:r>
        <w:t>总页数：247</w:t>
      </w:r>
    </w:p>
    <w:p>
      <w:r>
        <w:t>更多请访问教客网: www.jiaokey.com</w:t>
      </w:r>
    </w:p>
    <w:p>
      <w:r>
        <w:t>半亩方塘内的教育追求：学院路中学小而精致教育的实践与探索 评论地址：https://www.jiaokey.com/book/detail/12190081.html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