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书名：为流动人口子女撑起一片蓝天：广安中学校本课程的开发与实践</w:t>
      </w:r>
    </w:p>
    <w:p>
      <w:r>
        <w:t>作者：周冀生主编</w:t>
      </w:r>
    </w:p>
    <w:p>
      <w:r>
        <w:t>出版社：北京：首都师范大学出版社</w:t>
      </w:r>
    </w:p>
    <w:p>
      <w:r>
        <w:t>出版日期：2008.12</w:t>
      </w:r>
    </w:p>
    <w:p>
      <w:r>
        <w:t>总页数：240</w:t>
      </w:r>
    </w:p>
    <w:p>
      <w:r>
        <w:t>更多请访问教客网: www.jiaokey.com</w:t>
      </w:r>
    </w:p>
    <w:p>
      <w:r>
        <w:t>为流动人口子女撑起一片蓝天：广安中学校本课程的开发与实践 评论地址：https://www.jiaokey.com/book/detail/12190073.html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