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24首长笛随想练习曲  为独奏长笛而作  作品  26</w:t>
      </w:r>
    </w:p>
    <w:p>
      <w:r>
        <w:rPr>
          <w:rFonts w:ascii="宋体" w:hAnsi="宋体" w:eastAsia="宋体"/>
          <w:sz w:val="24"/>
        </w:rPr>
        <w:t>（德）特奥巴尔德·伯姆（Theobald Boehm）作曲 （蒲实译）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24首长笛随想练习曲  为独奏长笛而作  作品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（德）特奥巴尔德·伯姆（Theobald Boehm）作曲 （蒲实译）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本书出售、求购地址：https://www.jiaokey.com/book/detail/12189703.html</w:t>
      </w:r>
    </w:p>
    <w:p>
      <w:r>
        <w:t>更多相关图书推荐：https://www.jiaokey.com</w:t>
      </w:r>
    </w:p>
    <w:p>
      <w:r>
        <w:t>（德）特奥巴尔德·伯姆（Theobald Boehm）作曲 （蒲实译） 其他作品：https://www.jiaokey.com/tag/（德）特奥巴尔德·伯姆（Theobald Boehm）作曲 （蒲实译）.html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关键词搜索：https://www.jiaokey.com/tag/24首长笛随想练习曲  为独奏长笛而作  作品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