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为书之体·中文文学设计创新之源：方正奖中文字体设计大赛精华集</w:t>
      </w:r>
    </w:p>
    <w:p>
      <w:r>
        <w:rPr>
          <w:rFonts w:ascii="宋体" w:hAnsi="宋体" w:eastAsia="宋体"/>
          <w:sz w:val="24"/>
        </w:rPr>
        <w:t>中国文字字体高计与研究中心，方正奖中文字体设计大赛组委会编著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为书之体·中文文学设计创新之源：方正奖中文字体设计大赛精华集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中国文字字体高计与研究中心，方正奖中文字体设计大赛组委会编著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汉字-美术字-字体-设计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本书出售、求购地址：https://www.jiaokey.com/book/detail/12189231.html</w:t>
      </w:r>
    </w:p>
    <w:p>
      <w:r>
        <w:t>更多相关图书推荐：https://www.jiaokey.com</w:t>
      </w:r>
    </w:p>
    <w:p>
      <w:r>
        <w:t>中国文字字体高计与研究中心，方正奖中文字体设计大赛组委会编著 其他作品：https://www.jiaokey.com/tag/中国文字字体高计与研究中心，方正奖中文字体设计大赛组委会编著.html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关键词搜索：https://www.jiaokey.com/tag/汉字-美术字-字体-设计.html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