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书名：学校教育研究导引  方法、思路与策略</w:t>
      </w:r>
    </w:p>
    <w:p>
      <w:r>
        <w:t>作者：施铁如著</w:t>
      </w:r>
    </w:p>
    <w:p>
      <w:r>
        <w:t>出版社：广州：广东高等教育出版社</w:t>
      </w:r>
    </w:p>
    <w:p>
      <w:r>
        <w:t>出版日期：2004.09</w:t>
      </w:r>
    </w:p>
    <w:p>
      <w:r>
        <w:t>总页数：360</w:t>
      </w:r>
    </w:p>
    <w:p>
      <w:r>
        <w:t>更多请访问教客网: www.jiaokey.com</w:t>
      </w:r>
    </w:p>
    <w:p>
      <w:r>
        <w:t>学校教育研究导引  方法、思路与策略 评论地址：https://www.jiaokey.com/book/detail/12189048.html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