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平版制版工艺  第3分册  电子制版原理及工艺设计</w:t>
      </w:r>
    </w:p>
    <w:p>
      <w:r>
        <w:rPr>
          <w:rFonts w:ascii="宋体" w:hAnsi="宋体" w:eastAsia="宋体"/>
          <w:sz w:val="24"/>
        </w:rPr>
        <w:t>陈士文编著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平版制版工艺  第3分册  电子制版原理及工艺设计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本书出售、求购地址：https://www.jiaokey.com/book/detail/12188868.html</w:t>
      </w:r>
    </w:p>
    <w:p>
      <w:r>
        <w:t>更多相关图书推荐：https://www.jiaokey.com</w:t>
      </w:r>
    </w:p>
    <w:p>
      <w:r>
        <w:t>陈士文编著 其他作品：https://www.jiaokey.com/tag/陈士文编著.html</w:t>
      </w:r>
    </w:p>
    <w:p>
      <w:r>
        <w:t>北京印刷学院函授部 出版图书：https://www.jiaokey.com/tag/北京印刷学院函授部.html</w:t>
      </w:r>
    </w:p>
    <w:p>
      <w:r>
        <w:t>关键词搜索：https://www.jiaokey.com/tag/平版制版工艺  第3分册  电子制版原理及工艺设计.html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