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书名：论文学作品  介于本体论、语言理论和文学哲学之间的研究</w:t>
      </w:r>
    </w:p>
    <w:p>
      <w:r>
        <w:t>作者：(波)罗曼·英加登(RomanIngarden)著</w:t>
      </w:r>
    </w:p>
    <w:p>
      <w:r>
        <w:t>出版社：开封：河南大学出版社</w:t>
      </w:r>
    </w:p>
    <w:p>
      <w:r>
        <w:t>出版日期：2008</w:t>
      </w:r>
    </w:p>
    <w:p>
      <w:r>
        <w:t>总页数：369</w:t>
      </w:r>
    </w:p>
    <w:p>
      <w:r>
        <w:t>更多请访问教客网: www.jiaokey.com</w:t>
      </w:r>
    </w:p>
    <w:p>
      <w:r>
        <w:t>论文学作品  介于本体论、语言理论和文学哲学之间的研究 评论地址：https://www.jiaokey.com/book/detail/12188650.html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