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书名：桐城派与明清学术文化</w:t>
      </w:r>
    </w:p>
    <w:p>
      <w:r>
        <w:t>作者：徐成志，江小角主编</w:t>
      </w:r>
    </w:p>
    <w:p>
      <w:r>
        <w:t>出版社：合肥：安徽大学出版社</w:t>
      </w:r>
    </w:p>
    <w:p>
      <w:r>
        <w:t>出版日期：2008.11</w:t>
      </w:r>
    </w:p>
    <w:p>
      <w:r>
        <w:t>总页数：540</w:t>
      </w:r>
    </w:p>
    <w:p>
      <w:r>
        <w:t>更多请访问教客网: www.jiaokey.com</w:t>
      </w:r>
    </w:p>
    <w:p>
      <w:r>
        <w:t>桐城派与明清学术文化 评论地址：https://www.jiaokey.com/book/detail/12188517.html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