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中国当代文学与文化研究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本书出售、求购地址：https://www.jiaokey.com/book/detail/12188227.html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关键词搜索：https://www.jiaokey.com/tag/中国当代文学与文化研究.html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