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书名：创意产业：转变经济发展方式的策动力</w:t>
      </w:r>
    </w:p>
    <w:p>
      <w:r>
        <w:t>作者：厉无畏等著</w:t>
      </w:r>
    </w:p>
    <w:p>
      <w:r>
        <w:t>出版社：上海：上海社会科学院出版社</w:t>
      </w:r>
    </w:p>
    <w:p>
      <w:r>
        <w:t>出版日期：2008.07</w:t>
      </w:r>
    </w:p>
    <w:p>
      <w:r>
        <w:t>总页数：227</w:t>
      </w:r>
    </w:p>
    <w:p>
      <w:r>
        <w:t>更多请访问教客网: www.jiaokey.com</w:t>
      </w:r>
    </w:p>
    <w:p>
      <w:r>
        <w:t>创意产业：转变经济发展方式的策动力 评论地址：https://www.jiaokey.com/book/detail/12187898.html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